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F4" w:rsidRDefault="00C508F4" w:rsidP="00C508F4">
      <w:pPr>
        <w:spacing w:after="0" w:line="415" w:lineRule="atLeast"/>
        <w:jc w:val="center"/>
        <w:textAlignment w:val="baseline"/>
        <w:outlineLvl w:val="0"/>
        <w:rPr>
          <w:rFonts w:ascii="Roboto Condensed" w:eastAsia="Times New Roman" w:hAnsi="Roboto Condensed" w:cs="Times New Roman"/>
          <w:b/>
          <w:caps/>
          <w:color w:val="0070C0"/>
          <w:spacing w:val="14"/>
          <w:kern w:val="36"/>
          <w:sz w:val="35"/>
          <w:szCs w:val="33"/>
          <w:u w:val="single"/>
        </w:rPr>
      </w:pPr>
    </w:p>
    <w:p w:rsidR="00EF3F6E" w:rsidRPr="00C508F4" w:rsidRDefault="00EF3F6E" w:rsidP="00C508F4">
      <w:pPr>
        <w:spacing w:after="0" w:line="415" w:lineRule="atLeast"/>
        <w:jc w:val="center"/>
        <w:textAlignment w:val="baseline"/>
        <w:outlineLvl w:val="0"/>
        <w:rPr>
          <w:rFonts w:ascii="Roboto Condensed" w:eastAsia="Times New Roman" w:hAnsi="Roboto Condensed" w:cs="Times New Roman"/>
          <w:b/>
          <w:caps/>
          <w:color w:val="0070C0"/>
          <w:spacing w:val="14"/>
          <w:kern w:val="36"/>
          <w:sz w:val="35"/>
          <w:szCs w:val="33"/>
          <w:u w:val="single"/>
        </w:rPr>
      </w:pPr>
      <w:r w:rsidRPr="00C508F4">
        <w:rPr>
          <w:rFonts w:ascii="Roboto Condensed" w:eastAsia="Times New Roman" w:hAnsi="Roboto Condensed" w:cs="Times New Roman"/>
          <w:b/>
          <w:caps/>
          <w:color w:val="0070C0"/>
          <w:spacing w:val="14"/>
          <w:kern w:val="36"/>
          <w:sz w:val="35"/>
          <w:szCs w:val="33"/>
          <w:u w:val="single"/>
        </w:rPr>
        <w:t xml:space="preserve">КАКОЕ ВЛИЯНИЕ </w:t>
      </w:r>
      <w:proofErr w:type="gramStart"/>
      <w:r w:rsidRPr="00C508F4">
        <w:rPr>
          <w:rFonts w:ascii="Roboto Condensed" w:eastAsia="Times New Roman" w:hAnsi="Roboto Condensed" w:cs="Times New Roman"/>
          <w:b/>
          <w:caps/>
          <w:color w:val="0070C0"/>
          <w:spacing w:val="14"/>
          <w:kern w:val="36"/>
          <w:sz w:val="35"/>
          <w:szCs w:val="33"/>
          <w:u w:val="single"/>
        </w:rPr>
        <w:t>НЕГАТИВНЫЙ</w:t>
      </w:r>
      <w:proofErr w:type="gramEnd"/>
      <w:r w:rsidRPr="00C508F4">
        <w:rPr>
          <w:rFonts w:ascii="Roboto Condensed" w:eastAsia="Times New Roman" w:hAnsi="Roboto Condensed" w:cs="Times New Roman"/>
          <w:b/>
          <w:caps/>
          <w:color w:val="0070C0"/>
          <w:spacing w:val="14"/>
          <w:kern w:val="36"/>
          <w:sz w:val="35"/>
          <w:szCs w:val="33"/>
          <w:u w:val="single"/>
        </w:rPr>
        <w:t xml:space="preserve"> КОНТЕНТОКАЗЫВАЕТ НА ПСИХИКУ ПОДРОСТКОВ</w:t>
      </w: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  <w:r w:rsidRPr="00EF3F6E">
        <w:rPr>
          <w:rFonts w:ascii="Roboto Condensed" w:eastAsia="Times New Roman" w:hAnsi="Roboto Condensed" w:cs="Times New Roman"/>
          <w:b/>
          <w:color w:val="000000"/>
          <w:sz w:val="24"/>
          <w:szCs w:val="26"/>
          <w:bdr w:val="none" w:sz="0" w:space="0" w:color="auto" w:frame="1"/>
          <w:shd w:val="clear" w:color="auto" w:fill="FFFFFF"/>
        </w:rPr>
        <w:t>В январе 2019 года экспертами ВЦИОМ</w:t>
      </w:r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  <w:bdr w:val="none" w:sz="0" w:space="0" w:color="auto" w:frame="1"/>
          <w:shd w:val="clear" w:color="auto" w:fill="FFFFFF"/>
        </w:rPr>
        <w:t xml:space="preserve"> был проведён </w:t>
      </w:r>
      <w:hyperlink r:id="rId4" w:tgtFrame="_blank" w:history="1">
        <w:r w:rsidRPr="00C508F4">
          <w:rPr>
            <w:rFonts w:ascii="Roboto Condensed" w:eastAsia="Times New Roman" w:hAnsi="Roboto Condensed" w:cs="Times New Roman"/>
            <w:sz w:val="24"/>
          </w:rPr>
          <w:t>опрос</w:t>
        </w:r>
      </w:hyperlink>
      <w:r w:rsidRPr="00C508F4">
        <w:rPr>
          <w:rFonts w:ascii="Roboto Condensed" w:eastAsia="Times New Roman" w:hAnsi="Roboto Condensed" w:cs="Times New Roman"/>
          <w:sz w:val="24"/>
          <w:szCs w:val="26"/>
          <w:bdr w:val="none" w:sz="0" w:space="0" w:color="auto" w:frame="1"/>
          <w:shd w:val="clear" w:color="auto" w:fill="FFFFFF"/>
        </w:rPr>
        <w:t> </w:t>
      </w:r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  <w:bdr w:val="none" w:sz="0" w:space="0" w:color="auto" w:frame="1"/>
          <w:shd w:val="clear" w:color="auto" w:fill="FFFFFF"/>
        </w:rPr>
        <w:t xml:space="preserve">среди взрослых и подростков (14–17 лет) на тему влияния социальных сетей на их поведение. В основном респонденты утверждали, что находили в Сети </w:t>
      </w:r>
      <w:proofErr w:type="gramStart"/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  <w:bdr w:val="none" w:sz="0" w:space="0" w:color="auto" w:frame="1"/>
          <w:shd w:val="clear" w:color="auto" w:fill="FFFFFF"/>
        </w:rPr>
        <w:t>положительный</w:t>
      </w:r>
      <w:proofErr w:type="gramEnd"/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  <w:bdr w:val="none" w:sz="0" w:space="0" w:color="auto" w:frame="1"/>
          <w:shd w:val="clear" w:color="auto" w:fill="FFFFFF"/>
        </w:rPr>
        <w:t>контент</w:t>
      </w:r>
      <w:proofErr w:type="spellEnd"/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  <w:bdr w:val="none" w:sz="0" w:space="0" w:color="auto" w:frame="1"/>
          <w:shd w:val="clear" w:color="auto" w:fill="FFFFFF"/>
        </w:rPr>
        <w:t xml:space="preserve">. Однако 28% подростков сообщили, что видели сцены насилия, 16% – пропаганду наркотиков, 19% – призывы к самоубийствам. При этом подростки отмечали, что их интерес к «плохим» группам сформирован не самими </w:t>
      </w:r>
      <w:proofErr w:type="spellStart"/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  <w:bdr w:val="none" w:sz="0" w:space="0" w:color="auto" w:frame="1"/>
          <w:shd w:val="clear" w:color="auto" w:fill="FFFFFF"/>
        </w:rPr>
        <w:t>соцсетями</w:t>
      </w:r>
      <w:proofErr w:type="spellEnd"/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  <w:bdr w:val="none" w:sz="0" w:space="0" w:color="auto" w:frame="1"/>
          <w:shd w:val="clear" w:color="auto" w:fill="FFFFFF"/>
        </w:rPr>
        <w:t>, а реальными предпосылками: 49% подростков считали, что такой интерес вызван психологическими проблемами, 31% – конфликтами со сверстниками, 29% – отсутствием родительского контроля.</w:t>
      </w: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 xml:space="preserve">О том, почему несовершеннолетних привлекает негативный </w:t>
      </w:r>
      <w:proofErr w:type="spellStart"/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>контент</w:t>
      </w:r>
      <w:proofErr w:type="spellEnd"/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>, сотрудникам </w:t>
      </w:r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  <w:bdr w:val="none" w:sz="0" w:space="0" w:color="auto" w:frame="1"/>
        </w:rPr>
        <w:t>АНО «ЦИСМ»</w:t>
      </w:r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> рассказала психолог отдела ранней профилактики семейного неблагополучия ГБУ «Семейный центр» «Гелиос» </w:t>
      </w:r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  <w:bdr w:val="none" w:sz="0" w:space="0" w:color="auto" w:frame="1"/>
        </w:rPr>
        <w:t>Елена Павлова</w:t>
      </w:r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>.</w:t>
      </w: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</w:p>
    <w:p w:rsidR="00EF3F6E" w:rsidRPr="00C508F4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b/>
          <w:color w:val="0070C0"/>
          <w:sz w:val="34"/>
          <w:szCs w:val="26"/>
          <w:u w:val="single"/>
        </w:rPr>
      </w:pPr>
      <w:r w:rsidRPr="00C508F4">
        <w:rPr>
          <w:rFonts w:ascii="Roboto Condensed" w:eastAsia="Times New Roman" w:hAnsi="Roboto Condensed" w:cs="Times New Roman"/>
          <w:b/>
          <w:color w:val="0070C0"/>
          <w:sz w:val="30"/>
          <w:szCs w:val="26"/>
          <w:u w:val="single"/>
          <w:bdr w:val="none" w:sz="0" w:space="0" w:color="auto" w:frame="1"/>
        </w:rPr>
        <w:t xml:space="preserve">– </w:t>
      </w:r>
      <w:r w:rsidRPr="00C508F4">
        <w:rPr>
          <w:rFonts w:ascii="Roboto Condensed" w:eastAsia="Times New Roman" w:hAnsi="Roboto Condensed" w:cs="Times New Roman"/>
          <w:b/>
          <w:color w:val="0070C0"/>
          <w:sz w:val="34"/>
          <w:szCs w:val="26"/>
          <w:u w:val="single"/>
          <w:bdr w:val="none" w:sz="0" w:space="0" w:color="auto" w:frame="1"/>
        </w:rPr>
        <w:t xml:space="preserve">Почему подростки проявляют больший интерес к </w:t>
      </w:r>
      <w:proofErr w:type="spellStart"/>
      <w:r w:rsidRPr="00C508F4">
        <w:rPr>
          <w:rFonts w:ascii="Roboto Condensed" w:eastAsia="Times New Roman" w:hAnsi="Roboto Condensed" w:cs="Times New Roman"/>
          <w:b/>
          <w:color w:val="0070C0"/>
          <w:sz w:val="34"/>
          <w:szCs w:val="26"/>
          <w:u w:val="single"/>
          <w:bdr w:val="none" w:sz="0" w:space="0" w:color="auto" w:frame="1"/>
        </w:rPr>
        <w:t>контенту</w:t>
      </w:r>
      <w:proofErr w:type="spellEnd"/>
      <w:r w:rsidRPr="00C508F4">
        <w:rPr>
          <w:rFonts w:ascii="Roboto Condensed" w:eastAsia="Times New Roman" w:hAnsi="Roboto Condensed" w:cs="Times New Roman"/>
          <w:b/>
          <w:color w:val="0070C0"/>
          <w:sz w:val="34"/>
          <w:szCs w:val="26"/>
          <w:u w:val="single"/>
          <w:bdr w:val="none" w:sz="0" w:space="0" w:color="auto" w:frame="1"/>
        </w:rPr>
        <w:t xml:space="preserve"> со знаком минус?</w:t>
      </w: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>– В подростковом возрасте дети решают для себя непростые жизненные задачи, пытаются понять себя, своё «Я», ищут своё место в мире. Кроме того, пубертатный период сопровождается гормональным всплеском, который является причиной резких перепадов настроения: внезапно возникающий гнев, грубость, истерики. Агрессия всегда направлена либо на себя, либо на окружающих. Подростки только учатся контролировать свои эмоции, поэтому не всегда могут сдерживаться. Агрессия для них – способ продемонстрировать своё внутреннее состояние, поэтому некоторые дети даже ищут повод, чтобы её проявить, выплеснуть эмоции.</w:t>
      </w: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 xml:space="preserve">Во время подросткового периода личность ребёнка находится в процессе становления. Однако молодые люди стремятся к тому, чтобы ощущать свою индивидуальность, выделяться среди окружающих. Делать это при помощи деструктивных вещей иногда гораздо проще, чем при помощи позитивных. Отсюда и интерес к </w:t>
      </w:r>
      <w:proofErr w:type="gramStart"/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>негативному</w:t>
      </w:r>
      <w:proofErr w:type="gramEnd"/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 xml:space="preserve"> </w:t>
      </w:r>
      <w:proofErr w:type="spellStart"/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>контенту</w:t>
      </w:r>
      <w:proofErr w:type="spellEnd"/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>.</w:t>
      </w: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 xml:space="preserve">Также увлечение деструктивной информацией бывает связано с внутренним состоянием подростка. Он страдает, переживает из-за чего-то, и единственное, на чём он концентрирует внимание – негатив. </w:t>
      </w:r>
      <w:proofErr w:type="gramStart"/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>Он либо ищет то, во что он мог бы выплеснуть свою внутреннюю боль, либо ищет таких же, как он, чтобы в них обрести поддержку.</w:t>
      </w:r>
      <w:proofErr w:type="gramEnd"/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</w:p>
    <w:p w:rsidR="00EF3F6E" w:rsidRPr="00C508F4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b/>
          <w:color w:val="0070C0"/>
          <w:sz w:val="32"/>
          <w:szCs w:val="26"/>
          <w:u w:val="single"/>
        </w:rPr>
      </w:pPr>
      <w:r w:rsidRPr="00C508F4">
        <w:rPr>
          <w:rFonts w:ascii="Roboto Condensed" w:eastAsia="Times New Roman" w:hAnsi="Roboto Condensed" w:cs="Times New Roman"/>
          <w:b/>
          <w:color w:val="0070C0"/>
          <w:sz w:val="32"/>
          <w:szCs w:val="26"/>
          <w:u w:val="single"/>
          <w:bdr w:val="none" w:sz="0" w:space="0" w:color="auto" w:frame="1"/>
        </w:rPr>
        <w:t>– С чем связан тот факт, что кумирами молодёжи становятся личности с маргинальным поведением?</w:t>
      </w: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 xml:space="preserve">– Психология подростков такова, что они стремятся обрести свою индивидуальность. Однако парадокс в том, что они также стремятся находиться в группе единомышленников, но при этом не сливаться с ними, выделяться среди них любым способом. Чаще всего стремление выделиться сводится к протестному поведению. Сделать татуировку, покрасить волосы в необычный цвет, сделать </w:t>
      </w:r>
      <w:proofErr w:type="spellStart"/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>пирсинг</w:t>
      </w:r>
      <w:proofErr w:type="spellEnd"/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 xml:space="preserve"> – всё это примеры протестного поведения в погоне за индивидуальностью.</w:t>
      </w: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</w:p>
    <w:p w:rsidR="00C508F4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 xml:space="preserve">Если говорить о кумирах, то их поведение как раз построено на подростковых принципах: делать всё наперекор, не считаться с мнением общественности, эпатировать. Если почитать их биографию, то, как правило, они из неблагополучных семей, у них сложные отношения с родителями, их не понимают в школе, не принимают сверстники. И именно такой образ очень близок подросткам, в своих кумирах они находят себя, ощущают себя с ними на одной волне. И, глядя на их популярность, многие подростки делают вывод, что можно не стремиться решить свои проблемы, не нужно придерживаться каких-либо правил и прикладывать усилия для того, чтобы добиться чего-то в жизни, стать звездой. </w:t>
      </w:r>
    </w:p>
    <w:p w:rsidR="00C508F4" w:rsidRDefault="00C508F4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</w:p>
    <w:p w:rsidR="00C508F4" w:rsidRDefault="00C508F4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</w:p>
    <w:p w:rsidR="00C508F4" w:rsidRDefault="00C508F4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  <w:r w:rsidRPr="00EF3F6E">
        <w:rPr>
          <w:rFonts w:ascii="Roboto Condensed" w:eastAsia="Times New Roman" w:hAnsi="Roboto Condensed" w:cs="Times New Roman"/>
          <w:color w:val="000000"/>
          <w:sz w:val="24"/>
          <w:szCs w:val="26"/>
        </w:rPr>
        <w:t>Именно поэтому эти кумиры так привлекают внимание детей, они демонстрируют лёгкий путь к достижению материальных благ.</w:t>
      </w: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6"/>
        </w:rPr>
      </w:pP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6"/>
          <w:szCs w:val="26"/>
        </w:rPr>
      </w:pPr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  <w:bdr w:val="none" w:sz="0" w:space="0" w:color="auto" w:frame="1"/>
        </w:rPr>
        <w:t xml:space="preserve">– В Интернете распространяется такое явление, как </w:t>
      </w:r>
      <w:proofErr w:type="spellStart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  <w:bdr w:val="none" w:sz="0" w:space="0" w:color="auto" w:frame="1"/>
        </w:rPr>
        <w:t>треш-стримы</w:t>
      </w:r>
      <w:proofErr w:type="spellEnd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  <w:bdr w:val="none" w:sz="0" w:space="0" w:color="auto" w:frame="1"/>
        </w:rPr>
        <w:t>. Какое влияние они могут оказывать на подростковую аудиторию?</w:t>
      </w: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6"/>
          <w:szCs w:val="26"/>
        </w:rPr>
      </w:pP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6"/>
          <w:szCs w:val="26"/>
        </w:rPr>
      </w:pPr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 xml:space="preserve">– Ещё в Древнем Риме, как мы знаем, толпа требовала «хлеба и зрелищ», и у всех на глазах императоры решали судьбу гладиатора. Подобное сейчас мы наблюдаем в Интернете. </w:t>
      </w:r>
      <w:proofErr w:type="gramStart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 xml:space="preserve">Агрессия, жестокость, унижение, которые демонстрируются в виртуальном пространстве ради популярности, ради большого количества просмотров и </w:t>
      </w:r>
      <w:proofErr w:type="spellStart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лайков</w:t>
      </w:r>
      <w:proofErr w:type="spellEnd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.</w:t>
      </w:r>
      <w:proofErr w:type="gramEnd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 xml:space="preserve"> Эти вещи всегда привлекали человеческое внимание, поэтому появились </w:t>
      </w:r>
      <w:proofErr w:type="spellStart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треш-стримы</w:t>
      </w:r>
      <w:proofErr w:type="spellEnd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 xml:space="preserve">, которые собирают большую аудиторию. Подростки, просматривая </w:t>
      </w:r>
      <w:proofErr w:type="gramStart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подобный</w:t>
      </w:r>
      <w:proofErr w:type="gramEnd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 xml:space="preserve"> </w:t>
      </w:r>
      <w:proofErr w:type="spellStart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контент</w:t>
      </w:r>
      <w:proofErr w:type="spellEnd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, путают проявление агрессии с проявлением свободы, к которой они так стремятся. Им кажется, что за такую «свободу» не нужно нести ответственность, это провоцирует ощущение безнаказанности.</w:t>
      </w: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6"/>
          <w:szCs w:val="26"/>
        </w:rPr>
      </w:pP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6"/>
          <w:szCs w:val="26"/>
        </w:rPr>
      </w:pPr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 xml:space="preserve">Кроме того, человек сам по себе склонен к агрессии, и если взрослые люди справляются с ней при помощи работы, спорта, компьютерных игр, то подростки находят решение в Интернете. Когда они смотрят </w:t>
      </w:r>
      <w:proofErr w:type="spellStart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треш-стримы</w:t>
      </w:r>
      <w:proofErr w:type="spellEnd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 xml:space="preserve">, деструктивный </w:t>
      </w:r>
      <w:proofErr w:type="spellStart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контент</w:t>
      </w:r>
      <w:proofErr w:type="spellEnd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, происходит некий выплеск негативной энергии.</w:t>
      </w:r>
    </w:p>
    <w:p w:rsidR="00EF3F6E" w:rsidRPr="00C508F4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b/>
          <w:color w:val="0070C0"/>
          <w:sz w:val="30"/>
          <w:szCs w:val="26"/>
          <w:u w:val="single"/>
        </w:rPr>
      </w:pPr>
      <w:r w:rsidRPr="00C508F4">
        <w:rPr>
          <w:rFonts w:ascii="Roboto Condensed" w:eastAsia="Times New Roman" w:hAnsi="Roboto Condensed" w:cs="Times New Roman"/>
          <w:b/>
          <w:color w:val="0070C0"/>
          <w:sz w:val="30"/>
          <w:szCs w:val="26"/>
          <w:u w:val="single"/>
          <w:bdr w:val="none" w:sz="0" w:space="0" w:color="auto" w:frame="1"/>
        </w:rPr>
        <w:t>–</w:t>
      </w:r>
      <w:r w:rsidR="00C508F4">
        <w:rPr>
          <w:rFonts w:ascii="Roboto Condensed" w:eastAsia="Times New Roman" w:hAnsi="Roboto Condensed" w:cs="Times New Roman"/>
          <w:b/>
          <w:color w:val="0070C0"/>
          <w:sz w:val="30"/>
          <w:szCs w:val="26"/>
          <w:u w:val="single"/>
          <w:bdr w:val="none" w:sz="0" w:space="0" w:color="auto" w:frame="1"/>
        </w:rPr>
        <w:t xml:space="preserve"> </w:t>
      </w:r>
      <w:r w:rsidRPr="00C508F4">
        <w:rPr>
          <w:rFonts w:ascii="Roboto Condensed" w:eastAsia="Times New Roman" w:hAnsi="Roboto Condensed" w:cs="Times New Roman"/>
          <w:b/>
          <w:color w:val="0070C0"/>
          <w:sz w:val="30"/>
          <w:szCs w:val="26"/>
          <w:u w:val="single"/>
          <w:bdr w:val="none" w:sz="0" w:space="0" w:color="auto" w:frame="1"/>
        </w:rPr>
        <w:t xml:space="preserve"> </w:t>
      </w:r>
      <w:proofErr w:type="gramStart"/>
      <w:r w:rsidRPr="00C508F4">
        <w:rPr>
          <w:rFonts w:ascii="Roboto Condensed" w:eastAsia="Times New Roman" w:hAnsi="Roboto Condensed" w:cs="Times New Roman"/>
          <w:b/>
          <w:color w:val="0070C0"/>
          <w:sz w:val="30"/>
          <w:szCs w:val="26"/>
          <w:u w:val="single"/>
          <w:bdr w:val="none" w:sz="0" w:space="0" w:color="auto" w:frame="1"/>
        </w:rPr>
        <w:t>Верно</w:t>
      </w:r>
      <w:proofErr w:type="gramEnd"/>
      <w:r w:rsidRPr="00C508F4">
        <w:rPr>
          <w:rFonts w:ascii="Roboto Condensed" w:eastAsia="Times New Roman" w:hAnsi="Roboto Condensed" w:cs="Times New Roman"/>
          <w:b/>
          <w:color w:val="0070C0"/>
          <w:sz w:val="30"/>
          <w:szCs w:val="26"/>
          <w:u w:val="single"/>
          <w:bdr w:val="none" w:sz="0" w:space="0" w:color="auto" w:frame="1"/>
        </w:rPr>
        <w:t xml:space="preserve"> ли полагать, что современная подростковая культура основана на </w:t>
      </w:r>
      <w:r w:rsidR="00C508F4">
        <w:rPr>
          <w:rFonts w:ascii="Roboto Condensed" w:eastAsia="Times New Roman" w:hAnsi="Roboto Condensed" w:cs="Times New Roman"/>
          <w:b/>
          <w:color w:val="0070C0"/>
          <w:sz w:val="30"/>
          <w:szCs w:val="26"/>
          <w:u w:val="single"/>
          <w:bdr w:val="none" w:sz="0" w:space="0" w:color="auto" w:frame="1"/>
        </w:rPr>
        <w:t xml:space="preserve">    </w:t>
      </w:r>
      <w:r w:rsidRPr="00C508F4">
        <w:rPr>
          <w:rFonts w:ascii="Roboto Condensed" w:eastAsia="Times New Roman" w:hAnsi="Roboto Condensed" w:cs="Times New Roman"/>
          <w:b/>
          <w:color w:val="0070C0"/>
          <w:sz w:val="30"/>
          <w:szCs w:val="26"/>
          <w:u w:val="single"/>
          <w:bdr w:val="none" w:sz="0" w:space="0" w:color="auto" w:frame="1"/>
        </w:rPr>
        <w:t>агрессии?</w:t>
      </w: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6"/>
          <w:szCs w:val="26"/>
        </w:rPr>
      </w:pPr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– В семье каждого трудного подростка можно найти как минимум две-три причины, которые являются катализатором агрессии. Это может быть, например, стиль воспитания, стиль общения с ребёнком, который мог передаваться из поколения в поколение, и сегодняшние родители не понимают, что делают что-то неправильно, так как их самих так воспитывали. Бывает, что инструментом воспитания становится агрессия. Родители считают, что просто строги с ребёнком, а на самом деле они демонстрируют модель агрессивного поведения, которую ребёнок будет использовать в общении с окружающими. Важно помнить, что дети делают не то, что мы им говорим, а то, что делаем мы сами.  </w:t>
      </w: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6"/>
          <w:szCs w:val="26"/>
        </w:rPr>
      </w:pPr>
    </w:p>
    <w:p w:rsidR="00EF3F6E" w:rsidRP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6"/>
          <w:szCs w:val="26"/>
        </w:rPr>
      </w:pPr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Кроме того, когда в семье присутствует агрессивная манера воспитания, детско-родительские отношения здесь априори не будут доверительными и крепкими. Подросток в такой семье начинает искать поддержку со стороны, искать пути выплеска негатива среди своих сверстников. Соответственно, агрессивная подростковая культура идёт, в первую очередь, из семей.</w:t>
      </w:r>
    </w:p>
    <w:p w:rsidR="00EF3F6E" w:rsidRPr="00C508F4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b/>
          <w:color w:val="0070C0"/>
          <w:sz w:val="30"/>
          <w:szCs w:val="26"/>
          <w:u w:val="single"/>
        </w:rPr>
      </w:pPr>
      <w:r w:rsidRPr="00C508F4">
        <w:rPr>
          <w:rFonts w:ascii="Roboto Condensed" w:eastAsia="Times New Roman" w:hAnsi="Roboto Condensed" w:cs="Times New Roman"/>
          <w:b/>
          <w:color w:val="0070C0"/>
          <w:sz w:val="30"/>
          <w:szCs w:val="26"/>
          <w:u w:val="single"/>
          <w:bdr w:val="none" w:sz="0" w:space="0" w:color="auto" w:frame="1"/>
        </w:rPr>
        <w:t xml:space="preserve">– Как переключить внимание ребёнка на </w:t>
      </w:r>
      <w:proofErr w:type="gramStart"/>
      <w:r w:rsidRPr="00C508F4">
        <w:rPr>
          <w:rFonts w:ascii="Roboto Condensed" w:eastAsia="Times New Roman" w:hAnsi="Roboto Condensed" w:cs="Times New Roman"/>
          <w:b/>
          <w:color w:val="0070C0"/>
          <w:sz w:val="30"/>
          <w:szCs w:val="26"/>
          <w:u w:val="single"/>
          <w:bdr w:val="none" w:sz="0" w:space="0" w:color="auto" w:frame="1"/>
        </w:rPr>
        <w:t>позитивный</w:t>
      </w:r>
      <w:proofErr w:type="gramEnd"/>
      <w:r w:rsidRPr="00C508F4">
        <w:rPr>
          <w:rFonts w:ascii="Roboto Condensed" w:eastAsia="Times New Roman" w:hAnsi="Roboto Condensed" w:cs="Times New Roman"/>
          <w:b/>
          <w:color w:val="0070C0"/>
          <w:sz w:val="30"/>
          <w:szCs w:val="26"/>
          <w:u w:val="single"/>
          <w:bdr w:val="none" w:sz="0" w:space="0" w:color="auto" w:frame="1"/>
        </w:rPr>
        <w:t xml:space="preserve"> </w:t>
      </w:r>
      <w:proofErr w:type="spellStart"/>
      <w:r w:rsidRPr="00C508F4">
        <w:rPr>
          <w:rFonts w:ascii="Roboto Condensed" w:eastAsia="Times New Roman" w:hAnsi="Roboto Condensed" w:cs="Times New Roman"/>
          <w:b/>
          <w:color w:val="0070C0"/>
          <w:sz w:val="30"/>
          <w:szCs w:val="26"/>
          <w:u w:val="single"/>
          <w:bdr w:val="none" w:sz="0" w:space="0" w:color="auto" w:frame="1"/>
        </w:rPr>
        <w:t>контент</w:t>
      </w:r>
      <w:proofErr w:type="spellEnd"/>
      <w:r w:rsidRPr="00C508F4">
        <w:rPr>
          <w:rFonts w:ascii="Roboto Condensed" w:eastAsia="Times New Roman" w:hAnsi="Roboto Condensed" w:cs="Times New Roman"/>
          <w:b/>
          <w:color w:val="0070C0"/>
          <w:sz w:val="30"/>
          <w:szCs w:val="26"/>
          <w:u w:val="single"/>
          <w:bdr w:val="none" w:sz="0" w:space="0" w:color="auto" w:frame="1"/>
        </w:rPr>
        <w:t>?</w:t>
      </w:r>
    </w:p>
    <w:p w:rsidR="00EF3F6E" w:rsidRDefault="00EF3F6E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6"/>
          <w:szCs w:val="26"/>
        </w:rPr>
      </w:pPr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br/>
        <w:t> </w:t>
      </w:r>
      <w:proofErr w:type="gramStart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 xml:space="preserve">– Когда между родителем и ребёнком налажены доверительные отношения, ребёнок знает, что у него есть люди, которые его ценят, которые его уважают и к которым он может в любой момент обратиться за помощью, шанс, что он увлечётся негативным </w:t>
      </w:r>
      <w:proofErr w:type="spellStart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контентом</w:t>
      </w:r>
      <w:proofErr w:type="spellEnd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 xml:space="preserve"> очень мал.</w:t>
      </w:r>
      <w:proofErr w:type="gramEnd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 xml:space="preserve"> Однако</w:t>
      </w:r>
      <w:proofErr w:type="gramStart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,</w:t>
      </w:r>
      <w:proofErr w:type="gramEnd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 xml:space="preserve"> если так сложилось, то переключить внимание подростка на что-то позитивное и безопасное гораздо легче, если родитель является для ребёнка авторитетом. Поэтому в первую очередь для того, чтобы обучать подростка грамотному потреблению </w:t>
      </w:r>
      <w:proofErr w:type="spellStart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интернет-контента</w:t>
      </w:r>
      <w:proofErr w:type="spellEnd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 xml:space="preserve">, </w:t>
      </w:r>
      <w:proofErr w:type="gramStart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нужно</w:t>
      </w:r>
      <w:proofErr w:type="gramEnd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 xml:space="preserve"> сначала наладить с ним дружеские отношения. Не нужно сразу осуждать или наказывать, родитель должен проявить интерес и попытаться обсудить с ребёнком просмотренный </w:t>
      </w:r>
      <w:proofErr w:type="spellStart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контент</w:t>
      </w:r>
      <w:proofErr w:type="spellEnd"/>
      <w:r w:rsidRPr="00EF3F6E">
        <w:rPr>
          <w:rFonts w:ascii="Roboto Condensed" w:eastAsia="Times New Roman" w:hAnsi="Roboto Condensed" w:cs="Times New Roman"/>
          <w:color w:val="000000"/>
          <w:sz w:val="26"/>
          <w:szCs w:val="26"/>
        </w:rPr>
        <w:t>. Мама и папа должны прислушиваться к его мнению и давать ему возможность высказаться. Именно тогда есть шанс, что и ребёнок будет прислушиваться к родителям в дальнейшем.</w:t>
      </w:r>
    </w:p>
    <w:p w:rsidR="00C508F4" w:rsidRPr="00EF3F6E" w:rsidRDefault="00C508F4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6"/>
          <w:szCs w:val="26"/>
        </w:rPr>
      </w:pPr>
    </w:p>
    <w:p w:rsidR="00EF3F6E" w:rsidRPr="00C508F4" w:rsidRDefault="00C508F4" w:rsidP="00EF3F6E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i/>
          <w:color w:val="000000"/>
          <w:sz w:val="26"/>
          <w:szCs w:val="26"/>
        </w:rPr>
      </w:pPr>
      <w:r w:rsidRPr="00C508F4">
        <w:rPr>
          <w:rFonts w:ascii="Roboto Condensed" w:eastAsia="Times New Roman" w:hAnsi="Roboto Condensed" w:cs="Times New Roman"/>
          <w:i/>
          <w:color w:val="000000"/>
          <w:sz w:val="26"/>
          <w:szCs w:val="26"/>
        </w:rPr>
        <w:t xml:space="preserve">Психолог: </w:t>
      </w:r>
      <w:proofErr w:type="spellStart"/>
      <w:r w:rsidRPr="00C508F4">
        <w:rPr>
          <w:rFonts w:ascii="Roboto Condensed" w:eastAsia="Times New Roman" w:hAnsi="Roboto Condensed" w:cs="Times New Roman"/>
          <w:i/>
          <w:color w:val="000000"/>
          <w:sz w:val="26"/>
          <w:szCs w:val="26"/>
        </w:rPr>
        <w:t>Алхасова</w:t>
      </w:r>
      <w:proofErr w:type="spellEnd"/>
      <w:r w:rsidRPr="00C508F4">
        <w:rPr>
          <w:rFonts w:ascii="Roboto Condensed" w:eastAsia="Times New Roman" w:hAnsi="Roboto Condensed" w:cs="Times New Roman"/>
          <w:i/>
          <w:color w:val="000000"/>
          <w:sz w:val="26"/>
          <w:szCs w:val="26"/>
        </w:rPr>
        <w:t xml:space="preserve"> Н.М.</w:t>
      </w:r>
    </w:p>
    <w:sectPr w:rsidR="00EF3F6E" w:rsidRPr="00C508F4" w:rsidSect="00C508F4">
      <w:pgSz w:w="11906" w:h="16838"/>
      <w:pgMar w:top="0" w:right="424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F3F6E"/>
    <w:rsid w:val="001E0A43"/>
    <w:rsid w:val="009C18DB"/>
    <w:rsid w:val="00C508F4"/>
    <w:rsid w:val="00EF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DB"/>
  </w:style>
  <w:style w:type="paragraph" w:styleId="1">
    <w:name w:val="heading 1"/>
    <w:basedOn w:val="a"/>
    <w:link w:val="10"/>
    <w:uiPriority w:val="9"/>
    <w:qFormat/>
    <w:rsid w:val="00EF3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F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EF3F6E"/>
  </w:style>
  <w:style w:type="paragraph" w:styleId="a3">
    <w:name w:val="Normal (Web)"/>
    <w:basedOn w:val="a"/>
    <w:uiPriority w:val="99"/>
    <w:semiHidden/>
    <w:unhideWhenUsed/>
    <w:rsid w:val="00EF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3F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8878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6" w:color="auto"/>
                        <w:left w:val="none" w:sz="0" w:space="0" w:color="auto"/>
                        <w:bottom w:val="single" w:sz="6" w:space="6" w:color="D3D3D3"/>
                        <w:right w:val="none" w:sz="0" w:space="0" w:color="auto"/>
                      </w:divBdr>
                    </w:div>
                  </w:divsChild>
                </w:div>
                <w:div w:id="239602947">
                  <w:marLeft w:val="0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domosti.ru/opinion/articles/2019/03/11/796143-chto-nahodyat-vzrosl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СОШ№1</dc:creator>
  <cp:keywords/>
  <dc:description/>
  <cp:lastModifiedBy>СОШ№1</cp:lastModifiedBy>
  <cp:revision>4</cp:revision>
  <dcterms:created xsi:type="dcterms:W3CDTF">2024-06-05T13:41:00Z</dcterms:created>
  <dcterms:modified xsi:type="dcterms:W3CDTF">2024-11-28T13:07:00Z</dcterms:modified>
</cp:coreProperties>
</file>